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801" w:rsidRPr="00F43E49" w:rsidRDefault="00865801" w:rsidP="00F43E49">
      <w:pPr>
        <w:pStyle w:val="Nagwek1"/>
        <w:jc w:val="center"/>
        <w:rPr>
          <w:color w:val="000000" w:themeColor="text1"/>
          <w:sz w:val="22"/>
          <w:szCs w:val="22"/>
        </w:rPr>
      </w:pPr>
      <w:proofErr w:type="spellStart"/>
      <w:r w:rsidRPr="00F43E49">
        <w:rPr>
          <w:color w:val="auto"/>
          <w:sz w:val="22"/>
          <w:szCs w:val="22"/>
        </w:rPr>
        <w:t>Opis</w:t>
      </w:r>
      <w:proofErr w:type="spellEnd"/>
      <w:r w:rsidRPr="00F43E49">
        <w:rPr>
          <w:color w:val="auto"/>
          <w:sz w:val="22"/>
          <w:szCs w:val="22"/>
        </w:rPr>
        <w:t xml:space="preserve"> </w:t>
      </w:r>
      <w:proofErr w:type="spellStart"/>
      <w:r w:rsidRPr="00F43E49">
        <w:rPr>
          <w:color w:val="auto"/>
          <w:sz w:val="22"/>
          <w:szCs w:val="22"/>
        </w:rPr>
        <w:t>przedmiotu</w:t>
      </w:r>
      <w:proofErr w:type="spellEnd"/>
      <w:r w:rsidRPr="00F43E49">
        <w:rPr>
          <w:color w:val="auto"/>
          <w:sz w:val="22"/>
          <w:szCs w:val="22"/>
        </w:rPr>
        <w:t xml:space="preserve"> </w:t>
      </w:r>
      <w:proofErr w:type="spellStart"/>
      <w:r w:rsidRPr="00F43E49">
        <w:rPr>
          <w:color w:val="auto"/>
          <w:sz w:val="22"/>
          <w:szCs w:val="22"/>
        </w:rPr>
        <w:t>zamówienia</w:t>
      </w:r>
      <w:proofErr w:type="spellEnd"/>
      <w:r w:rsidRPr="00F43E49">
        <w:rPr>
          <w:color w:val="auto"/>
          <w:sz w:val="22"/>
          <w:szCs w:val="22"/>
        </w:rPr>
        <w:t xml:space="preserve"> – monitor </w:t>
      </w:r>
      <w:proofErr w:type="spellStart"/>
      <w:r w:rsidRPr="00F43E49">
        <w:rPr>
          <w:color w:val="auto"/>
          <w:sz w:val="22"/>
          <w:szCs w:val="22"/>
        </w:rPr>
        <w:t>komputerowy</w:t>
      </w:r>
      <w:proofErr w:type="spellEnd"/>
      <w:r w:rsidRPr="00F43E49">
        <w:rPr>
          <w:color w:val="auto"/>
          <w:sz w:val="22"/>
          <w:szCs w:val="22"/>
        </w:rPr>
        <w:t xml:space="preserve"> </w:t>
      </w:r>
      <w:r w:rsidRPr="00F43E49">
        <w:rPr>
          <w:color w:val="000000" w:themeColor="text1"/>
          <w:sz w:val="22"/>
          <w:szCs w:val="22"/>
        </w:rPr>
        <w:t>32’’</w:t>
      </w:r>
      <w:r w:rsidR="00F43E49" w:rsidRPr="00F43E49">
        <w:rPr>
          <w:color w:val="000000" w:themeColor="text1"/>
          <w:sz w:val="22"/>
          <w:szCs w:val="22"/>
        </w:rPr>
        <w:t xml:space="preserve"> - </w:t>
      </w:r>
      <w:proofErr w:type="spellStart"/>
      <w:r w:rsidR="00F43E49" w:rsidRPr="00F43E49">
        <w:rPr>
          <w:b w:val="0"/>
          <w:color w:val="000000" w:themeColor="text1"/>
        </w:rPr>
        <w:t>i</w:t>
      </w:r>
      <w:r w:rsidR="00307D41" w:rsidRPr="00F43E49">
        <w:rPr>
          <w:color w:val="000000" w:themeColor="text1"/>
          <w:sz w:val="22"/>
          <w:szCs w:val="22"/>
        </w:rPr>
        <w:t>lość</w:t>
      </w:r>
      <w:proofErr w:type="spellEnd"/>
      <w:r w:rsidR="00307D41" w:rsidRPr="00F43E49">
        <w:rPr>
          <w:color w:val="000000" w:themeColor="text1"/>
          <w:sz w:val="22"/>
          <w:szCs w:val="22"/>
        </w:rPr>
        <w:t xml:space="preserve"> – 10 </w:t>
      </w:r>
      <w:proofErr w:type="spellStart"/>
      <w:r w:rsidR="00307D41" w:rsidRPr="00F43E49">
        <w:rPr>
          <w:color w:val="000000" w:themeColor="text1"/>
          <w:sz w:val="22"/>
          <w:szCs w:val="22"/>
        </w:rPr>
        <w:t>szt</w:t>
      </w:r>
      <w:proofErr w:type="spellEnd"/>
      <w:r w:rsidR="00307D41" w:rsidRPr="00F43E49">
        <w:rPr>
          <w:color w:val="000000" w:themeColor="text1"/>
          <w:sz w:val="22"/>
          <w:szCs w:val="22"/>
        </w:rPr>
        <w:t>.</w:t>
      </w:r>
    </w:p>
    <w:p w:rsidR="00865801" w:rsidRPr="00F43E49" w:rsidRDefault="00F43E49" w:rsidP="00F43E49">
      <w:pPr>
        <w:jc w:val="center"/>
        <w:rPr>
          <w:b/>
        </w:rPr>
      </w:pPr>
      <w:proofErr w:type="spellStart"/>
      <w:r w:rsidRPr="00F43E49">
        <w:rPr>
          <w:b/>
        </w:rPr>
        <w:t>Typ</w:t>
      </w:r>
      <w:proofErr w:type="spellEnd"/>
      <w:r w:rsidRPr="00F43E49">
        <w:rPr>
          <w:b/>
        </w:rPr>
        <w:t xml:space="preserve">/ model/ </w:t>
      </w:r>
      <w:proofErr w:type="spellStart"/>
      <w:r w:rsidRPr="00F43E49">
        <w:rPr>
          <w:b/>
        </w:rPr>
        <w:t>producent</w:t>
      </w:r>
      <w:proofErr w:type="spellEnd"/>
      <w:r w:rsidRPr="00F43E49">
        <w:rPr>
          <w:b/>
        </w:rPr>
        <w:t>: ……………………………………………………..</w:t>
      </w:r>
    </w:p>
    <w:tbl>
      <w:tblPr>
        <w:tblStyle w:val="Tabela-Siatka"/>
        <w:tblW w:w="9774" w:type="dxa"/>
        <w:tblInd w:w="-735" w:type="dxa"/>
        <w:tblLook w:val="04A0" w:firstRow="1" w:lastRow="0" w:firstColumn="1" w:lastColumn="0" w:noHBand="0" w:noVBand="1"/>
      </w:tblPr>
      <w:tblGrid>
        <w:gridCol w:w="2077"/>
        <w:gridCol w:w="5145"/>
        <w:gridCol w:w="2552"/>
      </w:tblGrid>
      <w:tr w:rsidR="00D26AEB" w:rsidRPr="00F43E49" w:rsidTr="00D26AEB">
        <w:tc>
          <w:tcPr>
            <w:tcW w:w="2077" w:type="dxa"/>
          </w:tcPr>
          <w:p w:rsidR="00D26AEB" w:rsidRPr="00F43E49" w:rsidRDefault="00D26AEB" w:rsidP="007110E5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F43E49">
              <w:rPr>
                <w:b/>
                <w:sz w:val="20"/>
                <w:szCs w:val="20"/>
              </w:rPr>
              <w:t>Kategoria</w:t>
            </w:r>
            <w:proofErr w:type="spellEnd"/>
          </w:p>
        </w:tc>
        <w:tc>
          <w:tcPr>
            <w:tcW w:w="5145" w:type="dxa"/>
          </w:tcPr>
          <w:p w:rsidR="00D26AEB" w:rsidRPr="00F43E49" w:rsidRDefault="00D26AEB" w:rsidP="007110E5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F43E49">
              <w:rPr>
                <w:b/>
                <w:sz w:val="20"/>
                <w:szCs w:val="20"/>
              </w:rPr>
              <w:t>Parametry</w:t>
            </w:r>
            <w:proofErr w:type="spellEnd"/>
            <w:r w:rsidRPr="00F43E4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43E49">
              <w:rPr>
                <w:b/>
                <w:sz w:val="20"/>
                <w:szCs w:val="20"/>
              </w:rPr>
              <w:t>minimalne</w:t>
            </w:r>
            <w:proofErr w:type="spellEnd"/>
          </w:p>
        </w:tc>
        <w:tc>
          <w:tcPr>
            <w:tcW w:w="2552" w:type="dxa"/>
          </w:tcPr>
          <w:p w:rsidR="00D26AEB" w:rsidRPr="00F43E49" w:rsidRDefault="00D26AEB" w:rsidP="00F43E4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F43E49">
              <w:rPr>
                <w:b/>
                <w:sz w:val="20"/>
                <w:szCs w:val="20"/>
              </w:rPr>
              <w:t>Parametry</w:t>
            </w:r>
            <w:proofErr w:type="spellEnd"/>
            <w:r w:rsidRPr="00F43E4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F43E49" w:rsidRPr="00F43E49">
              <w:rPr>
                <w:b/>
                <w:sz w:val="20"/>
                <w:szCs w:val="20"/>
              </w:rPr>
              <w:t>oferowane</w:t>
            </w:r>
            <w:proofErr w:type="spellEnd"/>
          </w:p>
        </w:tc>
      </w:tr>
      <w:tr w:rsidR="00D26AEB" w:rsidRPr="00F43E49" w:rsidTr="00865801">
        <w:tc>
          <w:tcPr>
            <w:tcW w:w="2077" w:type="dxa"/>
          </w:tcPr>
          <w:p w:rsidR="00D26AEB" w:rsidRPr="00F43E49" w:rsidRDefault="00D26AEB">
            <w:pPr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Ogólne</w:t>
            </w:r>
            <w:proofErr w:type="spellEnd"/>
          </w:p>
        </w:tc>
        <w:tc>
          <w:tcPr>
            <w:tcW w:w="5145" w:type="dxa"/>
          </w:tcPr>
          <w:p w:rsidR="00D26AEB" w:rsidRPr="00F43E49" w:rsidRDefault="00D26AEB">
            <w:pPr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Typ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: </w:t>
            </w:r>
            <w:r w:rsidR="002F247F" w:rsidRPr="00F43E49">
              <w:rPr>
                <w:rFonts w:asciiTheme="majorHAnsi" w:hAnsiTheme="majorHAnsi" w:cstheme="majorHAnsi"/>
                <w:sz w:val="20"/>
                <w:szCs w:val="20"/>
              </w:rPr>
              <w:t>M</w:t>
            </w:r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onitor 4K UHD</w:t>
            </w:r>
            <w:r w:rsidRPr="00F43E49">
              <w:rPr>
                <w:rFonts w:asciiTheme="majorHAnsi" w:hAnsiTheme="majorHAnsi" w:cstheme="majorHAnsi"/>
                <w:sz w:val="20"/>
                <w:szCs w:val="20"/>
              </w:rPr>
              <w:br/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Usługi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powiązane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: 3 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lata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wsparcia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technicznego</w:t>
            </w:r>
            <w:proofErr w:type="spellEnd"/>
          </w:p>
          <w:p w:rsidR="0068078B" w:rsidRPr="00F43E49" w:rsidRDefault="0068078B">
            <w:pPr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Kolor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srebrny</w:t>
            </w:r>
            <w:proofErr w:type="spellEnd"/>
          </w:p>
          <w:p w:rsidR="00B955A3" w:rsidRPr="00F43E49" w:rsidRDefault="00B955A3" w:rsidP="00682CD9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552" w:type="dxa"/>
          </w:tcPr>
          <w:p w:rsidR="00D26AEB" w:rsidRPr="00F43E49" w:rsidRDefault="00F43E49">
            <w:pPr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Spełnia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/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nie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spełnia</w:t>
            </w:r>
            <w:proofErr w:type="spellEnd"/>
          </w:p>
        </w:tc>
      </w:tr>
      <w:tr w:rsidR="00D26AEB" w:rsidRPr="00F43E49" w:rsidTr="00865801">
        <w:tc>
          <w:tcPr>
            <w:tcW w:w="2077" w:type="dxa"/>
          </w:tcPr>
          <w:p w:rsidR="00D26AEB" w:rsidRPr="00F43E49" w:rsidRDefault="00D26AEB">
            <w:pPr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Wyświetlanie</w:t>
            </w:r>
            <w:proofErr w:type="spellEnd"/>
          </w:p>
        </w:tc>
        <w:tc>
          <w:tcPr>
            <w:tcW w:w="5145" w:type="dxa"/>
          </w:tcPr>
          <w:p w:rsidR="00682CD9" w:rsidRPr="00F43E49" w:rsidRDefault="00D26AEB">
            <w:pPr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Przekątna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ekranu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: 31,5 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cala</w:t>
            </w:r>
            <w:proofErr w:type="spellEnd"/>
          </w:p>
          <w:p w:rsidR="00D26AEB" w:rsidRPr="00F43E49" w:rsidRDefault="00682CD9">
            <w:pPr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Matryca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: LED IPS</w:t>
            </w:r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br/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Rozdzielczość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: 3840 x 2160 (4K UHD)</w:t>
            </w:r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br/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Współczynnik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kontrastu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: </w:t>
            </w:r>
            <w:r w:rsidR="003B0127" w:rsidRPr="00F43E49">
              <w:rPr>
                <w:rFonts w:asciiTheme="majorHAnsi" w:hAnsiTheme="majorHAnsi" w:cstheme="majorHAnsi"/>
                <w:sz w:val="20"/>
                <w:szCs w:val="20"/>
              </w:rPr>
              <w:t>2</w:t>
            </w:r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000:1</w:t>
            </w:r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br/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Jasność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: </w:t>
            </w:r>
            <w:r w:rsidR="00C60E3E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min. </w:t>
            </w:r>
            <w:r w:rsidR="00B955A3" w:rsidRPr="00F43E49">
              <w:rPr>
                <w:rFonts w:asciiTheme="majorHAnsi" w:hAnsiTheme="majorHAnsi" w:cstheme="majorHAnsi"/>
                <w:sz w:val="20"/>
                <w:szCs w:val="20"/>
              </w:rPr>
              <w:t>400</w:t>
            </w:r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cd/m²</w:t>
            </w:r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br/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Czas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reakcji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:</w:t>
            </w:r>
            <w:r w:rsidR="00C60E3E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="00C60E3E" w:rsidRPr="00F43E49">
              <w:rPr>
                <w:rFonts w:asciiTheme="majorHAnsi" w:hAnsiTheme="majorHAnsi" w:cstheme="majorHAnsi"/>
                <w:sz w:val="20"/>
                <w:szCs w:val="20"/>
              </w:rPr>
              <w:t>maks</w:t>
            </w:r>
            <w:proofErr w:type="spellEnd"/>
            <w:r w:rsidR="00C60E3E" w:rsidRPr="00F43E49">
              <w:rPr>
                <w:rFonts w:asciiTheme="majorHAnsi" w:hAnsiTheme="majorHAnsi" w:cstheme="majorHAnsi"/>
                <w:sz w:val="20"/>
                <w:szCs w:val="20"/>
              </w:rPr>
              <w:t>.</w:t>
            </w:r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="00B955A3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5 </w:t>
            </w:r>
            <w:proofErr w:type="spellStart"/>
            <w:r w:rsidR="00B955A3" w:rsidRPr="00F43E49">
              <w:rPr>
                <w:rFonts w:asciiTheme="majorHAnsi" w:hAnsiTheme="majorHAnsi" w:cstheme="majorHAnsi"/>
                <w:sz w:val="20"/>
                <w:szCs w:val="20"/>
              </w:rPr>
              <w:t>ms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br/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Częstotliwość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odświeżania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: 60 Hz</w:t>
            </w:r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br/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Kąt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widzenia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: 178° </w:t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pionowy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/ 178° </w:t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poziomy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br/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Konstrukcja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bezramkowa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br/>
            </w:r>
            <w:proofErr w:type="spellStart"/>
            <w:r w:rsidR="009B34D0" w:rsidRPr="00F43E49">
              <w:rPr>
                <w:rFonts w:asciiTheme="majorHAnsi" w:hAnsiTheme="majorHAnsi" w:cstheme="majorHAnsi"/>
                <w:sz w:val="20"/>
                <w:szCs w:val="20"/>
              </w:rPr>
              <w:t>Certyfikat</w:t>
            </w:r>
            <w:proofErr w:type="spellEnd"/>
            <w:r w:rsidR="009B34D0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Display HDR 400</w:t>
            </w:r>
          </w:p>
          <w:p w:rsidR="00B955A3" w:rsidRPr="00F43E49" w:rsidRDefault="00B955A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Odwzorowanie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przestrzeni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barw</w:t>
            </w:r>
            <w:proofErr w:type="spellEnd"/>
            <w:r w:rsidR="00C60E3E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minimum</w:t>
            </w:r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: </w:t>
            </w:r>
          </w:p>
          <w:p w:rsidR="00B955A3" w:rsidRPr="00F43E49" w:rsidRDefault="00B955A3" w:rsidP="00B955A3">
            <w:pPr>
              <w:rPr>
                <w:rFonts w:asciiTheme="majorHAnsi" w:hAnsiTheme="majorHAnsi" w:cstheme="majorHAnsi"/>
                <w:sz w:val="20"/>
                <w:szCs w:val="20"/>
                <w:lang w:val="pl-PL"/>
              </w:rPr>
            </w:pPr>
            <w:r w:rsidRPr="00F43E49">
              <w:rPr>
                <w:rFonts w:asciiTheme="majorHAnsi" w:hAnsiTheme="majorHAnsi" w:cstheme="majorHAnsi"/>
                <w:sz w:val="20"/>
                <w:szCs w:val="20"/>
                <w:lang w:val="pl-PL"/>
              </w:rPr>
              <w:t>DCI-P3: 98%</w:t>
            </w:r>
          </w:p>
          <w:p w:rsidR="00B955A3" w:rsidRPr="00F43E49" w:rsidRDefault="00B955A3" w:rsidP="00B955A3">
            <w:pPr>
              <w:rPr>
                <w:rFonts w:asciiTheme="majorHAnsi" w:hAnsiTheme="majorHAnsi" w:cstheme="majorHAnsi"/>
                <w:sz w:val="20"/>
                <w:szCs w:val="20"/>
                <w:lang w:val="pl-PL"/>
              </w:rPr>
            </w:pP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  <w:lang w:val="pl-PL"/>
              </w:rPr>
              <w:t>sRGB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  <w:lang w:val="pl-PL"/>
              </w:rPr>
              <w:t>: 100%</w:t>
            </w:r>
          </w:p>
          <w:p w:rsidR="00682CD9" w:rsidRPr="00F43E49" w:rsidRDefault="00682CD9" w:rsidP="00682CD9">
            <w:pPr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Powłoka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matrycy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: 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matowa</w:t>
            </w:r>
            <w:proofErr w:type="spellEnd"/>
          </w:p>
          <w:p w:rsidR="00682CD9" w:rsidRPr="00F43E49" w:rsidRDefault="00682CD9" w:rsidP="00B955A3">
            <w:pPr>
              <w:rPr>
                <w:rFonts w:asciiTheme="majorHAnsi" w:hAnsiTheme="majorHAnsi" w:cstheme="majorHAnsi"/>
                <w:sz w:val="20"/>
                <w:szCs w:val="20"/>
                <w:lang w:val="pl-PL"/>
              </w:rPr>
            </w:pPr>
          </w:p>
          <w:p w:rsidR="00B955A3" w:rsidRPr="00F43E49" w:rsidRDefault="00B955A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552" w:type="dxa"/>
          </w:tcPr>
          <w:p w:rsidR="00D26AEB" w:rsidRPr="00F43E49" w:rsidRDefault="00F43E49">
            <w:pPr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Spełnia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/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nie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spełnia</w:t>
            </w:r>
            <w:proofErr w:type="spellEnd"/>
          </w:p>
        </w:tc>
      </w:tr>
      <w:tr w:rsidR="00D26AEB" w:rsidRPr="00F43E49" w:rsidTr="00865801">
        <w:tc>
          <w:tcPr>
            <w:tcW w:w="2077" w:type="dxa"/>
          </w:tcPr>
          <w:p w:rsidR="00D26AEB" w:rsidRPr="00F43E49" w:rsidRDefault="00D26AEB">
            <w:pPr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Złącza</w:t>
            </w:r>
            <w:proofErr w:type="spellEnd"/>
          </w:p>
        </w:tc>
        <w:tc>
          <w:tcPr>
            <w:tcW w:w="5145" w:type="dxa"/>
          </w:tcPr>
          <w:p w:rsidR="00D26AEB" w:rsidRPr="00F43E49" w:rsidRDefault="00B955A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1</w:t>
            </w:r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x HDMI</w:t>
            </w:r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2.0</w:t>
            </w:r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br/>
              <w:t xml:space="preserve">1 x </w:t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DisplayPort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1.</w:t>
            </w:r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4</w:t>
            </w:r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br/>
            </w:r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USB 3.2 Gen. 2 - 5 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szt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  <w:p w:rsidR="00B955A3" w:rsidRPr="00F43E49" w:rsidRDefault="00B955A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USB 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Typu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-C - 2 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szt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  <w:p w:rsidR="00B955A3" w:rsidRPr="00F43E49" w:rsidRDefault="00B955A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1x</w:t>
            </w:r>
            <w:r w:rsidRPr="00F43E49">
              <w:rPr>
                <w:rFonts w:asciiTheme="majorHAnsi" w:hAnsiTheme="majorHAnsi" w:cstheme="majorHAnsi"/>
                <w:color w:val="1A1A1A"/>
                <w:spacing w:val="-1"/>
                <w:sz w:val="20"/>
                <w:szCs w:val="20"/>
                <w:shd w:val="clear" w:color="auto" w:fill="F2F2F2"/>
              </w:rPr>
              <w:t xml:space="preserve"> </w:t>
            </w:r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RJ-45 (LAN)</w:t>
            </w:r>
          </w:p>
        </w:tc>
        <w:tc>
          <w:tcPr>
            <w:tcW w:w="2552" w:type="dxa"/>
          </w:tcPr>
          <w:p w:rsidR="00D26AEB" w:rsidRPr="00F43E49" w:rsidRDefault="00F43E49">
            <w:pPr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Spełnia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/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nie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spełnia</w:t>
            </w:r>
            <w:proofErr w:type="spellEnd"/>
          </w:p>
        </w:tc>
      </w:tr>
      <w:tr w:rsidR="00D26AEB" w:rsidRPr="00F43E49" w:rsidTr="00865801">
        <w:tc>
          <w:tcPr>
            <w:tcW w:w="2077" w:type="dxa"/>
          </w:tcPr>
          <w:p w:rsidR="00D26AEB" w:rsidRPr="00F43E49" w:rsidRDefault="00D26AEB">
            <w:pPr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Funkcje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dodatkowe</w:t>
            </w:r>
            <w:proofErr w:type="spellEnd"/>
          </w:p>
        </w:tc>
        <w:tc>
          <w:tcPr>
            <w:tcW w:w="5145" w:type="dxa"/>
          </w:tcPr>
          <w:p w:rsidR="0068078B" w:rsidRPr="00F43E49" w:rsidRDefault="00D26AEB">
            <w:pPr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Funkcja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PiP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(Picture-in-Picture)</w:t>
            </w:r>
            <w:r w:rsidRPr="00F43E49">
              <w:rPr>
                <w:rFonts w:asciiTheme="majorHAnsi" w:hAnsiTheme="majorHAnsi" w:cstheme="majorHAnsi"/>
                <w:sz w:val="20"/>
                <w:szCs w:val="20"/>
              </w:rPr>
              <w:br/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Funkcja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PbP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(Picture-by-Picture)</w:t>
            </w:r>
          </w:p>
          <w:p w:rsidR="00D26AEB" w:rsidRPr="00F43E49" w:rsidRDefault="0068078B">
            <w:pPr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Przełącznik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KVM</w:t>
            </w:r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br/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Obsługa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VESA: 100 x 100 mm</w:t>
            </w:r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br/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Regulacja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wysokości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, </w:t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nachylenia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i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obrotu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br/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Tryb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ComfortView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zmniejszający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emisję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szkodliwego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niebieskiego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światła</w:t>
            </w:r>
            <w:bookmarkStart w:id="0" w:name="_GoBack"/>
            <w:bookmarkEnd w:id="0"/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br/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Technologia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redukcji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migotania</w:t>
            </w:r>
            <w:proofErr w:type="spellEnd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="00D26AEB" w:rsidRPr="00F43E49">
              <w:rPr>
                <w:rFonts w:asciiTheme="majorHAnsi" w:hAnsiTheme="majorHAnsi" w:cstheme="majorHAnsi"/>
                <w:sz w:val="20"/>
                <w:szCs w:val="20"/>
              </w:rPr>
              <w:t>obrazu</w:t>
            </w:r>
            <w:proofErr w:type="spellEnd"/>
          </w:p>
        </w:tc>
        <w:tc>
          <w:tcPr>
            <w:tcW w:w="2552" w:type="dxa"/>
          </w:tcPr>
          <w:p w:rsidR="00D26AEB" w:rsidRPr="00F43E49" w:rsidRDefault="00F43E49">
            <w:pPr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Spełnia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/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nie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spełnia</w:t>
            </w:r>
            <w:proofErr w:type="spellEnd"/>
          </w:p>
        </w:tc>
      </w:tr>
      <w:tr w:rsidR="00D26AEB" w:rsidRPr="00F43E49" w:rsidTr="00865801">
        <w:tc>
          <w:tcPr>
            <w:tcW w:w="2077" w:type="dxa"/>
          </w:tcPr>
          <w:p w:rsidR="00D26AEB" w:rsidRPr="00F43E49" w:rsidRDefault="00D26AEB">
            <w:pPr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Wymiary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i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waga</w:t>
            </w:r>
            <w:proofErr w:type="spellEnd"/>
          </w:p>
        </w:tc>
        <w:tc>
          <w:tcPr>
            <w:tcW w:w="5145" w:type="dxa"/>
          </w:tcPr>
          <w:p w:rsidR="00D26AEB" w:rsidRPr="00F43E49" w:rsidRDefault="00D26AEB">
            <w:pPr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Wymiary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: </w:t>
            </w:r>
            <w:proofErr w:type="spellStart"/>
            <w:r w:rsidR="00835F74" w:rsidRPr="00F43E49">
              <w:rPr>
                <w:rFonts w:asciiTheme="majorHAnsi" w:hAnsiTheme="majorHAnsi" w:cstheme="majorHAnsi"/>
                <w:sz w:val="20"/>
                <w:szCs w:val="20"/>
              </w:rPr>
              <w:t>nie</w:t>
            </w:r>
            <w:proofErr w:type="spellEnd"/>
            <w:r w:rsidR="00835F74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="00835F74" w:rsidRPr="00F43E49">
              <w:rPr>
                <w:rFonts w:asciiTheme="majorHAnsi" w:hAnsiTheme="majorHAnsi" w:cstheme="majorHAnsi"/>
                <w:sz w:val="20"/>
                <w:szCs w:val="20"/>
              </w:rPr>
              <w:t>więcej</w:t>
            </w:r>
            <w:proofErr w:type="spellEnd"/>
            <w:r w:rsidR="00835F74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="00835F74" w:rsidRPr="00F43E49">
              <w:rPr>
                <w:rFonts w:asciiTheme="majorHAnsi" w:hAnsiTheme="majorHAnsi" w:cstheme="majorHAnsi"/>
                <w:sz w:val="20"/>
                <w:szCs w:val="20"/>
              </w:rPr>
              <w:t>niz</w:t>
            </w:r>
            <w:proofErr w:type="spellEnd"/>
            <w:r w:rsidR="00B955A3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="00835F74" w:rsidRPr="00F43E49">
              <w:rPr>
                <w:rFonts w:asciiTheme="majorHAnsi" w:hAnsiTheme="majorHAnsi" w:cstheme="majorHAnsi"/>
                <w:sz w:val="20"/>
                <w:szCs w:val="20"/>
              </w:rPr>
              <w:t>715</w:t>
            </w:r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mm x </w:t>
            </w:r>
            <w:r w:rsidR="00835F74" w:rsidRPr="00F43E49">
              <w:rPr>
                <w:rFonts w:asciiTheme="majorHAnsi" w:hAnsiTheme="majorHAnsi" w:cstheme="majorHAnsi"/>
                <w:sz w:val="20"/>
                <w:szCs w:val="20"/>
              </w:rPr>
              <w:t>620</w:t>
            </w:r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mm x </w:t>
            </w:r>
            <w:r w:rsidR="00835F74" w:rsidRPr="00F43E49">
              <w:rPr>
                <w:rFonts w:asciiTheme="majorHAnsi" w:hAnsiTheme="majorHAnsi" w:cstheme="majorHAnsi"/>
                <w:sz w:val="20"/>
                <w:szCs w:val="20"/>
              </w:rPr>
              <w:t>235</w:t>
            </w:r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mm (</w:t>
            </w:r>
            <w:proofErr w:type="spellStart"/>
            <w:r w:rsidR="00835F74" w:rsidRPr="00F43E49">
              <w:rPr>
                <w:rFonts w:asciiTheme="majorHAnsi" w:hAnsiTheme="majorHAnsi" w:cstheme="majorHAnsi"/>
                <w:sz w:val="20"/>
                <w:szCs w:val="20"/>
              </w:rPr>
              <w:t>wymiary</w:t>
            </w:r>
            <w:proofErr w:type="spellEnd"/>
            <w:r w:rsidR="00835F74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z 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podstawą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)</w:t>
            </w:r>
            <w:r w:rsidRPr="00F43E49">
              <w:rPr>
                <w:rFonts w:asciiTheme="majorHAnsi" w:hAnsiTheme="majorHAnsi" w:cstheme="majorHAnsi"/>
                <w:sz w:val="20"/>
                <w:szCs w:val="20"/>
              </w:rPr>
              <w:br/>
            </w:r>
            <w:proofErr w:type="spellStart"/>
            <w:r w:rsidR="003B0127" w:rsidRPr="00F43E49">
              <w:rPr>
                <w:rFonts w:asciiTheme="majorHAnsi" w:hAnsiTheme="majorHAnsi" w:cstheme="majorHAnsi"/>
                <w:sz w:val="20"/>
                <w:szCs w:val="20"/>
              </w:rPr>
              <w:t>Waga</w:t>
            </w:r>
            <w:proofErr w:type="spellEnd"/>
            <w:r w:rsidR="003B0127" w:rsidRPr="00F43E49">
              <w:rPr>
                <w:rFonts w:asciiTheme="majorHAnsi" w:hAnsiTheme="majorHAnsi" w:cstheme="majorHAnsi"/>
                <w:sz w:val="20"/>
                <w:szCs w:val="20"/>
              </w:rPr>
              <w:t>: min</w:t>
            </w:r>
            <w:r w:rsidR="00835F74" w:rsidRPr="00F43E49">
              <w:rPr>
                <w:rFonts w:asciiTheme="majorHAnsi" w:hAnsiTheme="majorHAnsi" w:cstheme="majorHAnsi"/>
                <w:sz w:val="20"/>
                <w:szCs w:val="20"/>
              </w:rPr>
              <w:t>.</w:t>
            </w:r>
            <w:r w:rsidR="003B0127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10 kg</w:t>
            </w:r>
          </w:p>
        </w:tc>
        <w:tc>
          <w:tcPr>
            <w:tcW w:w="2552" w:type="dxa"/>
          </w:tcPr>
          <w:p w:rsidR="00D26AEB" w:rsidRPr="00F43E49" w:rsidRDefault="00F43E49">
            <w:pPr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Spełnia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/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nie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spełnia</w:t>
            </w:r>
            <w:proofErr w:type="spellEnd"/>
          </w:p>
        </w:tc>
      </w:tr>
      <w:tr w:rsidR="00D26AEB" w:rsidRPr="00F43E49" w:rsidTr="00865801">
        <w:tc>
          <w:tcPr>
            <w:tcW w:w="2077" w:type="dxa"/>
          </w:tcPr>
          <w:p w:rsidR="00D26AEB" w:rsidRPr="00F43E49" w:rsidRDefault="00D26AEB">
            <w:pPr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Zasilanie</w:t>
            </w:r>
            <w:proofErr w:type="spellEnd"/>
          </w:p>
        </w:tc>
        <w:tc>
          <w:tcPr>
            <w:tcW w:w="5145" w:type="dxa"/>
          </w:tcPr>
          <w:p w:rsidR="00D26AEB" w:rsidRPr="00F43E49" w:rsidRDefault="00D26AEB">
            <w:pPr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Zużycie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energii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: </w:t>
            </w:r>
            <w:proofErr w:type="spellStart"/>
            <w:r w:rsidR="0068078B" w:rsidRPr="00F43E49">
              <w:rPr>
                <w:rFonts w:asciiTheme="majorHAnsi" w:hAnsiTheme="majorHAnsi" w:cstheme="majorHAnsi"/>
                <w:sz w:val="20"/>
                <w:szCs w:val="20"/>
              </w:rPr>
              <w:t>nie</w:t>
            </w:r>
            <w:proofErr w:type="spellEnd"/>
            <w:r w:rsidR="0068078B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="0068078B" w:rsidRPr="00F43E49">
              <w:rPr>
                <w:rFonts w:asciiTheme="majorHAnsi" w:hAnsiTheme="majorHAnsi" w:cstheme="majorHAnsi"/>
                <w:sz w:val="20"/>
                <w:szCs w:val="20"/>
              </w:rPr>
              <w:t>więcej</w:t>
            </w:r>
            <w:proofErr w:type="spellEnd"/>
            <w:r w:rsidR="0068078B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="0068078B" w:rsidRPr="00F43E49">
              <w:rPr>
                <w:rFonts w:asciiTheme="majorHAnsi" w:hAnsiTheme="majorHAnsi" w:cstheme="majorHAnsi"/>
                <w:sz w:val="20"/>
                <w:szCs w:val="20"/>
              </w:rPr>
              <w:t>niż</w:t>
            </w:r>
            <w:proofErr w:type="spellEnd"/>
            <w:r w:rsidR="0068078B"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29W</w:t>
            </w:r>
            <w:r w:rsidRPr="00F43E49">
              <w:rPr>
                <w:rFonts w:asciiTheme="majorHAnsi" w:hAnsiTheme="majorHAnsi" w:cstheme="majorHAnsi"/>
                <w:sz w:val="20"/>
                <w:szCs w:val="20"/>
              </w:rPr>
              <w:br/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Tryb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oszczędzania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energii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: 0,</w:t>
            </w:r>
            <w:r w:rsidR="0068078B" w:rsidRPr="00F43E49">
              <w:rPr>
                <w:rFonts w:asciiTheme="majorHAnsi" w:hAnsiTheme="majorHAnsi" w:cstheme="majorHAnsi"/>
                <w:sz w:val="20"/>
                <w:szCs w:val="20"/>
              </w:rPr>
              <w:t>2</w:t>
            </w:r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W</w:t>
            </w:r>
            <w:r w:rsidRPr="00F43E49">
              <w:rPr>
                <w:rFonts w:asciiTheme="majorHAnsi" w:hAnsiTheme="majorHAnsi" w:cstheme="majorHAnsi"/>
                <w:sz w:val="20"/>
                <w:szCs w:val="20"/>
              </w:rPr>
              <w:br/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Napięcie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zasilania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: 100-240 V AC, 50/60 Hz</w:t>
            </w:r>
          </w:p>
        </w:tc>
        <w:tc>
          <w:tcPr>
            <w:tcW w:w="2552" w:type="dxa"/>
          </w:tcPr>
          <w:p w:rsidR="00F43E49" w:rsidRPr="00F43E49" w:rsidRDefault="00F43E49" w:rsidP="00F43E49">
            <w:pPr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Spełnia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/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nie</w:t>
            </w:r>
            <w:proofErr w:type="spellEnd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F43E49">
              <w:rPr>
                <w:rFonts w:asciiTheme="majorHAnsi" w:hAnsiTheme="majorHAnsi" w:cstheme="majorHAnsi"/>
                <w:sz w:val="20"/>
                <w:szCs w:val="20"/>
              </w:rPr>
              <w:t>spełnia</w:t>
            </w:r>
            <w:proofErr w:type="spellEnd"/>
          </w:p>
          <w:p w:rsidR="00D26AEB" w:rsidRPr="00F43E49" w:rsidRDefault="00D26AEB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:rsidR="00F43E49" w:rsidRPr="00F43E49" w:rsidRDefault="00F43E49">
      <w:pPr>
        <w:rPr>
          <w:rFonts w:asciiTheme="majorHAnsi" w:hAnsiTheme="majorHAnsi" w:cstheme="majorHAnsi"/>
          <w:sz w:val="20"/>
          <w:szCs w:val="20"/>
        </w:rPr>
      </w:pPr>
    </w:p>
    <w:p w:rsidR="00F43E49" w:rsidRDefault="00F43E49" w:rsidP="00F43E49">
      <w:pPr>
        <w:jc w:val="right"/>
        <w:rPr>
          <w:rFonts w:asciiTheme="majorHAnsi" w:hAnsiTheme="majorHAnsi" w:cstheme="majorHAnsi"/>
        </w:rPr>
      </w:pPr>
      <w:proofErr w:type="spellStart"/>
      <w:r>
        <w:rPr>
          <w:rFonts w:asciiTheme="majorHAnsi" w:hAnsiTheme="majorHAnsi" w:cstheme="majorHAnsi"/>
        </w:rPr>
        <w:t>Wykonawca</w:t>
      </w:r>
      <w:proofErr w:type="spellEnd"/>
      <w:r>
        <w:rPr>
          <w:rFonts w:asciiTheme="majorHAnsi" w:hAnsiTheme="majorHAnsi" w:cstheme="majorHAnsi"/>
        </w:rPr>
        <w:t>:</w:t>
      </w:r>
    </w:p>
    <w:p w:rsidR="00F43E49" w:rsidRPr="00F43E49" w:rsidRDefault="00F43E49" w:rsidP="00F43E49">
      <w:pPr>
        <w:jc w:val="right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………………………………</w:t>
      </w:r>
    </w:p>
    <w:sectPr w:rsidR="00F43E49" w:rsidRPr="00F43E49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58EE" w:rsidRDefault="00D458EE" w:rsidP="00F43E49">
      <w:pPr>
        <w:spacing w:after="0" w:line="240" w:lineRule="auto"/>
      </w:pPr>
      <w:r>
        <w:separator/>
      </w:r>
    </w:p>
  </w:endnote>
  <w:endnote w:type="continuationSeparator" w:id="0">
    <w:p w:rsidR="00D458EE" w:rsidRDefault="00D458EE" w:rsidP="00F43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58EE" w:rsidRDefault="00D458EE" w:rsidP="00F43E49">
      <w:pPr>
        <w:spacing w:after="0" w:line="240" w:lineRule="auto"/>
      </w:pPr>
      <w:r>
        <w:separator/>
      </w:r>
    </w:p>
  </w:footnote>
  <w:footnote w:type="continuationSeparator" w:id="0">
    <w:p w:rsidR="00D458EE" w:rsidRDefault="00D458EE" w:rsidP="00F43E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E49" w:rsidRDefault="00F43E49" w:rsidP="00F43E49">
    <w:pPr>
      <w:pStyle w:val="Nagwek"/>
      <w:jc w:val="center"/>
    </w:pPr>
    <w:proofErr w:type="spellStart"/>
    <w:r>
      <w:t>Załącznik</w:t>
    </w:r>
    <w:proofErr w:type="spellEnd"/>
    <w:r>
      <w:t xml:space="preserve"> nr 1.3 do </w:t>
    </w:r>
    <w:proofErr w:type="spellStart"/>
    <w:r>
      <w:t>Projektowanych</w:t>
    </w:r>
    <w:proofErr w:type="spellEnd"/>
    <w:r>
      <w:t xml:space="preserve"> </w:t>
    </w:r>
    <w:proofErr w:type="spellStart"/>
    <w:r>
      <w:t>postanowień</w:t>
    </w:r>
    <w:proofErr w:type="spellEnd"/>
    <w:r>
      <w:t xml:space="preserve"> </w:t>
    </w:r>
    <w:proofErr w:type="spellStart"/>
    <w:r>
      <w:t>umowy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0D1954"/>
    <w:rsid w:val="0015074B"/>
    <w:rsid w:val="0029639D"/>
    <w:rsid w:val="002F247F"/>
    <w:rsid w:val="00307D41"/>
    <w:rsid w:val="00320622"/>
    <w:rsid w:val="00326F90"/>
    <w:rsid w:val="0039627E"/>
    <w:rsid w:val="003B0127"/>
    <w:rsid w:val="00522873"/>
    <w:rsid w:val="005E6330"/>
    <w:rsid w:val="0068078B"/>
    <w:rsid w:val="00682994"/>
    <w:rsid w:val="00682CD9"/>
    <w:rsid w:val="007110E5"/>
    <w:rsid w:val="00771D6F"/>
    <w:rsid w:val="007C0179"/>
    <w:rsid w:val="00835F74"/>
    <w:rsid w:val="00865801"/>
    <w:rsid w:val="008D09B6"/>
    <w:rsid w:val="008E15A2"/>
    <w:rsid w:val="009B34D0"/>
    <w:rsid w:val="009C2421"/>
    <w:rsid w:val="009C70D1"/>
    <w:rsid w:val="00AA1D8D"/>
    <w:rsid w:val="00B47730"/>
    <w:rsid w:val="00B955A3"/>
    <w:rsid w:val="00C60E3E"/>
    <w:rsid w:val="00CB0664"/>
    <w:rsid w:val="00D26AEB"/>
    <w:rsid w:val="00D458EE"/>
    <w:rsid w:val="00F43E49"/>
    <w:rsid w:val="00F5122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C1F7C6CA-B078-4F24-98F6-61D6738D0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693F"/>
    <w:rPr>
      <w:rFonts w:ascii="Calibri" w:hAnsi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43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87949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38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56706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1D30859-833B-4047-8024-C4658D67C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</Words>
  <Characters>1199</Characters>
  <Application>Microsoft Office Word</Application>
  <DocSecurity>0</DocSecurity>
  <Lines>9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1396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Monika Andruszkiewicz</cp:lastModifiedBy>
  <cp:revision>3</cp:revision>
  <cp:lastPrinted>2024-09-11T09:22:00Z</cp:lastPrinted>
  <dcterms:created xsi:type="dcterms:W3CDTF">2024-10-07T12:43:00Z</dcterms:created>
  <dcterms:modified xsi:type="dcterms:W3CDTF">2024-10-08T07:13:00Z</dcterms:modified>
  <cp:category/>
</cp:coreProperties>
</file>